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52" w:rsidRDefault="009009F9" w:rsidP="009009F9">
      <w:pPr>
        <w:pStyle w:val="a3"/>
        <w:adjustRightInd/>
        <w:snapToGrid w:val="0"/>
        <w:spacing w:line="312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書　　類　　審　　査　　票</w:t>
      </w:r>
    </w:p>
    <w:p w:rsidR="00395852" w:rsidRDefault="009009F9" w:rsidP="009009F9">
      <w:pPr>
        <w:pStyle w:val="a3"/>
        <w:adjustRightInd/>
        <w:snapToGrid w:val="0"/>
        <w:spacing w:line="292" w:lineRule="exact"/>
        <w:jc w:val="center"/>
        <w:rPr>
          <w:rFonts w:hAnsi="Times New Roman" w:cs="Times New Roman"/>
        </w:rPr>
      </w:pPr>
      <w:r>
        <w:rPr>
          <w:rFonts w:hint="eastAsia"/>
        </w:rPr>
        <w:t>（おかやま有機無農薬農産物等需要拡大創出事業）</w:t>
      </w:r>
    </w:p>
    <w:p w:rsidR="00395852" w:rsidRDefault="00395852" w:rsidP="009009F9">
      <w:pPr>
        <w:pStyle w:val="a3"/>
        <w:adjustRightInd/>
        <w:snapToGrid w:val="0"/>
        <w:spacing w:line="292" w:lineRule="exact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927"/>
        <w:gridCol w:w="1446"/>
        <w:gridCol w:w="1687"/>
        <w:gridCol w:w="3132"/>
      </w:tblGrid>
      <w:tr w:rsidR="00395852" w:rsidTr="009009F9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整理番号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審査委員氏名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395852" w:rsidRDefault="00395852" w:rsidP="009009F9">
      <w:pPr>
        <w:suppressAutoHyphens w:val="0"/>
        <w:kinsoku/>
        <w:wordWrap/>
        <w:overflowPunct/>
        <w:snapToGrid w:val="0"/>
        <w:textAlignment w:val="auto"/>
        <w:rPr>
          <w:rFonts w:hAnsi="Times New Roman"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7108"/>
        <w:gridCol w:w="1446"/>
      </w:tblGrid>
      <w:tr w:rsidR="00395852" w:rsidTr="009009F9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審　　査　　項　　目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得点</w:t>
            </w:r>
          </w:p>
        </w:tc>
      </w:tr>
      <w:tr w:rsidR="00395852" w:rsidTr="009009F9"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業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務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の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執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行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体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制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１　取組方針、コンセプトは適切か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395852" w:rsidTr="009009F9"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5852" w:rsidRDefault="00395852" w:rsidP="009009F9">
            <w:pPr>
              <w:suppressAutoHyphens w:val="0"/>
              <w:kinsoku/>
              <w:wordWrap/>
              <w:overflowPunct/>
              <w:snapToGrid w:val="0"/>
              <w:jc w:val="center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２　業務実績で、当該業務に関するノウハウを有しているか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395852" w:rsidTr="009009F9"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5852" w:rsidRDefault="00395852" w:rsidP="009009F9">
            <w:pPr>
              <w:suppressAutoHyphens w:val="0"/>
              <w:kinsoku/>
              <w:wordWrap/>
              <w:overflowPunct/>
              <w:snapToGrid w:val="0"/>
              <w:jc w:val="center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３　業務の実施体制は整備されているか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395852" w:rsidTr="009009F9"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852" w:rsidRDefault="00395852" w:rsidP="009009F9">
            <w:pPr>
              <w:suppressAutoHyphens w:val="0"/>
              <w:kinsoku/>
              <w:wordWrap/>
              <w:overflowPunct/>
              <w:snapToGrid w:val="0"/>
              <w:jc w:val="center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４　県の委託先として適切か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395852" w:rsidTr="009009F9"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企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画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提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案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内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容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9009F9" w:rsidP="00E91AA4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ind w:left="240" w:hangingChars="100" w:hanging="24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５　多くの生産者等が参加できるような企画及びＰＲ方法にな　っているか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ind w:firstLineChars="350" w:firstLine="70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×２</w:t>
            </w:r>
          </w:p>
        </w:tc>
      </w:tr>
      <w:tr w:rsidR="00395852"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5852" w:rsidRDefault="00395852" w:rsidP="009009F9">
            <w:pPr>
              <w:suppressAutoHyphens w:val="0"/>
              <w:kinsoku/>
              <w:wordWrap/>
              <w:overflowPunct/>
              <w:snapToGrid w:val="0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9009F9" w:rsidP="00E91AA4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ind w:left="240" w:hangingChars="100" w:hanging="24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６　</w:t>
            </w:r>
            <w:r w:rsidR="00E91AA4">
              <w:rPr>
                <w:rFonts w:eastAsia="ＭＳ ゴシック" w:hAnsi="Times New Roman" w:cs="ＭＳ ゴシック" w:hint="eastAsia"/>
              </w:rPr>
              <w:t>おかやま有機無農薬農産物等</w:t>
            </w:r>
            <w:r>
              <w:rPr>
                <w:rFonts w:eastAsia="ＭＳ ゴシック" w:hAnsi="Times New Roman" w:cs="ＭＳ ゴシック" w:hint="eastAsia"/>
              </w:rPr>
              <w:t>、その生産者及び取扱店を広くＰＲし、当該農産物の消費が喚起されるような内容になっているか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×２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395852"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5852" w:rsidRDefault="00395852" w:rsidP="009009F9">
            <w:pPr>
              <w:suppressAutoHyphens w:val="0"/>
              <w:kinsoku/>
              <w:wordWrap/>
              <w:overflowPunct/>
              <w:snapToGrid w:val="0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6957F0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７　</w:t>
            </w:r>
            <w:r w:rsidR="009009F9">
              <w:rPr>
                <w:rFonts w:eastAsia="ＭＳ ゴシック" w:hAnsi="Times New Roman" w:cs="ＭＳ ゴシック" w:hint="eastAsia"/>
              </w:rPr>
              <w:t>商談会</w:t>
            </w:r>
            <w:r>
              <w:rPr>
                <w:rFonts w:eastAsia="ＭＳ ゴシック" w:hAnsi="Times New Roman" w:cs="ＭＳ ゴシック" w:hint="eastAsia"/>
              </w:rPr>
              <w:t>や情報交換会</w:t>
            </w:r>
            <w:bookmarkStart w:id="0" w:name="_GoBack"/>
            <w:bookmarkEnd w:id="0"/>
            <w:r w:rsidR="009009F9">
              <w:rPr>
                <w:rFonts w:eastAsia="ＭＳ ゴシック" w:hAnsi="Times New Roman" w:cs="ＭＳ ゴシック" w:hint="eastAsia"/>
              </w:rPr>
              <w:t>で使用（制作）する資材は適切か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395852"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suppressAutoHyphens w:val="0"/>
              <w:kinsoku/>
              <w:wordWrap/>
              <w:overflowPunct/>
              <w:snapToGrid w:val="0"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８　広報活動の内容について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  <w:tr w:rsidR="00395852">
        <w:tc>
          <w:tcPr>
            <w:tcW w:w="795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　　　　　　合　　　　　　計</w:t>
            </w:r>
          </w:p>
        </w:tc>
        <w:tc>
          <w:tcPr>
            <w:tcW w:w="14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Pr="009009F9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395852" w:rsidRDefault="009009F9" w:rsidP="009009F9">
      <w:pPr>
        <w:pStyle w:val="a3"/>
        <w:adjustRightInd/>
        <w:snapToGrid w:val="0"/>
        <w:spacing w:line="29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（評価得点）</w:t>
      </w:r>
    </w:p>
    <w:p w:rsidR="00395852" w:rsidRDefault="009009F9" w:rsidP="009009F9">
      <w:pPr>
        <w:pStyle w:val="a3"/>
        <w:adjustRightInd/>
        <w:snapToGrid w:val="0"/>
        <w:spacing w:line="29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・点数は各審査項目５点満点とする。</w:t>
      </w:r>
    </w:p>
    <w:p w:rsidR="00395852" w:rsidRDefault="009009F9" w:rsidP="009009F9">
      <w:pPr>
        <w:pStyle w:val="a3"/>
        <w:adjustRightInd/>
        <w:snapToGrid w:val="0"/>
        <w:spacing w:line="29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・合計得点は、審査事項５と６の得点を２倍し、５０点満点とする。</w:t>
      </w:r>
    </w:p>
    <w:p w:rsidR="00395852" w:rsidRDefault="009009F9" w:rsidP="009009F9">
      <w:pPr>
        <w:pStyle w:val="a3"/>
        <w:adjustRightInd/>
        <w:snapToGrid w:val="0"/>
        <w:spacing w:line="29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・点数の基準</w:t>
      </w:r>
    </w:p>
    <w:p w:rsidR="00395852" w:rsidRDefault="009009F9" w:rsidP="009009F9">
      <w:pPr>
        <w:pStyle w:val="a3"/>
        <w:adjustRightInd/>
        <w:snapToGrid w:val="0"/>
        <w:spacing w:line="29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　　５：非常に良い　４：良い　３：普通　２：やや劣る　１：劣る（不可）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8434"/>
      </w:tblGrid>
      <w:tr w:rsidR="00395852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コ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メ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ン</w:t>
            </w:r>
          </w:p>
          <w:p w:rsidR="00395852" w:rsidRDefault="009009F9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ト</w:t>
            </w: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:rsidR="00395852" w:rsidRDefault="00395852" w:rsidP="009009F9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line="29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395852" w:rsidRDefault="00395852" w:rsidP="009009F9">
      <w:pPr>
        <w:suppressAutoHyphens w:val="0"/>
        <w:kinsoku/>
        <w:wordWrap/>
        <w:overflowPunct/>
        <w:snapToGrid w:val="0"/>
        <w:textAlignment w:val="auto"/>
        <w:rPr>
          <w:rFonts w:hAnsi="Times New Roman" w:cs="Times New Roman"/>
          <w:color w:val="000000"/>
        </w:rPr>
      </w:pPr>
    </w:p>
    <w:sectPr w:rsidR="0039585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852" w:rsidRDefault="009009F9">
      <w:r>
        <w:separator/>
      </w:r>
    </w:p>
  </w:endnote>
  <w:endnote w:type="continuationSeparator" w:id="0">
    <w:p w:rsidR="00395852" w:rsidRDefault="0090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852" w:rsidRDefault="009009F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95852" w:rsidRDefault="00900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4E"/>
    <w:rsid w:val="00395852"/>
    <w:rsid w:val="006957F0"/>
    <w:rsid w:val="008B284E"/>
    <w:rsid w:val="009009F9"/>
    <w:rsid w:val="00E9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1AA28B"/>
  <w14:defaultImageDpi w14:val="0"/>
  <w15:docId w15:val="{E70FD9EE-B9D0-4D41-A400-2A907805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91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AA4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91A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1AA4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　慶泰</dc:creator>
  <cp:keywords/>
  <dc:description/>
  <cp:lastModifiedBy>杉原　慶泰</cp:lastModifiedBy>
  <cp:revision>5</cp:revision>
  <dcterms:created xsi:type="dcterms:W3CDTF">2024-05-01T01:05:00Z</dcterms:created>
  <dcterms:modified xsi:type="dcterms:W3CDTF">2025-04-03T06:22:00Z</dcterms:modified>
</cp:coreProperties>
</file>