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8BD08C" w:rsidR="00422FF8" w:rsidRPr="004E1131" w:rsidRDefault="00422FF8" w:rsidP="00422FF8">
                            <w:pPr>
                              <w:jc w:val="center"/>
                              <w:rPr>
                                <w:color w:val="000000" w:themeColor="text1"/>
                              </w:rPr>
                            </w:pPr>
                            <w:r w:rsidRPr="004E1131">
                              <w:rPr>
                                <w:rFonts w:hint="eastAsia"/>
                                <w:color w:val="000000" w:themeColor="text1"/>
                              </w:rPr>
                              <w:t>（</w:t>
                            </w:r>
                            <w:r w:rsidR="008942CC">
                              <w:rPr>
                                <w:rFonts w:hint="eastAsia"/>
                                <w:color w:val="000000" w:themeColor="text1"/>
                              </w:rPr>
                              <w:t>別紙</w:t>
                            </w:r>
                            <w:r w:rsidR="008942CC">
                              <w:rPr>
                                <w:color w:val="000000" w:themeColor="text1"/>
                              </w:rPr>
                              <w:t>様式</w:t>
                            </w:r>
                            <w:r w:rsidR="008942CC">
                              <w:rPr>
                                <w:rFonts w:hint="eastAsia"/>
                                <w:color w:val="000000" w:themeColor="text1"/>
                              </w:rPr>
                              <w:t>1</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" filled="f" stroked="f" strokeweight="2pt">
                <v:textbox>
                  <w:txbxContent>
                    <w:p w14:paraId="7F4A7741" w14:textId="508BD08C" w:rsidR="00422FF8" w:rsidRPr="004E1131" w:rsidRDefault="00422FF8" w:rsidP="00422FF8">
                      <w:pPr>
                        <w:jc w:val="center"/>
                        <w:rPr>
                          <w:color w:val="000000" w:themeColor="text1"/>
                        </w:rPr>
                      </w:pPr>
                      <w:r w:rsidRPr="004E1131">
                        <w:rPr>
                          <w:rFonts w:hint="eastAsia"/>
                          <w:color w:val="000000" w:themeColor="text1"/>
                        </w:rPr>
                        <w:t>（</w:t>
                      </w:r>
                      <w:r w:rsidR="008942CC">
                        <w:rPr>
                          <w:rFonts w:hint="eastAsia"/>
                          <w:color w:val="000000" w:themeColor="text1"/>
                        </w:rPr>
                        <w:t>別紙</w:t>
                      </w:r>
                      <w:r w:rsidR="008942CC">
                        <w:rPr>
                          <w:color w:val="000000" w:themeColor="text1"/>
                        </w:rPr>
                        <w:t>様式</w:t>
                      </w:r>
                      <w:r w:rsidR="008942CC">
                        <w:rPr>
                          <w:rFonts w:hint="eastAsia"/>
                          <w:color w:val="000000" w:themeColor="text1"/>
                        </w:rPr>
                        <w:t>1</w:t>
                      </w:r>
                      <w:r w:rsidRPr="004E1131">
                        <w:rPr>
                          <w:color w:val="000000" w:themeColor="text1"/>
                        </w:rPr>
                        <w:t>）</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5993783E" w:rsidR="002E4C13" w:rsidRPr="004F6DCA" w:rsidRDefault="008942CC" w:rsidP="00C23012">
      <w:pPr>
        <w:spacing w:line="350" w:lineRule="exact"/>
        <w:ind w:firstLineChars="100" w:firstLine="218"/>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rPr>
        <w:t>岡山県</w:t>
      </w:r>
      <w:r w:rsidR="00C23012">
        <w:rPr>
          <w:rFonts w:asciiTheme="minorEastAsia" w:eastAsiaTheme="minorEastAsia" w:hAnsiTheme="minorEastAsia" w:hint="eastAsia"/>
          <w:color w:val="000000" w:themeColor="text1"/>
        </w:rPr>
        <w:t>知事</w:t>
      </w:r>
      <w:r w:rsidR="004F6DCA">
        <w:rPr>
          <w:rFonts w:asciiTheme="minorEastAsia" w:eastAsiaTheme="minorEastAsia" w:hAnsiTheme="minorEastAsia" w:hint="eastAsia"/>
          <w:color w:val="000000" w:themeColor="text1"/>
          <w:lang w:eastAsia="zh-TW"/>
        </w:rPr>
        <w:t xml:space="preserve">　</w:t>
      </w:r>
      <w:r w:rsidR="004F6DCA">
        <w:rPr>
          <w:rFonts w:asciiTheme="minorEastAsia" w:eastAsiaTheme="minorEastAsia" w:hAnsiTheme="minorEastAsia" w:hint="eastAsia"/>
          <w:color w:val="000000" w:themeColor="text1"/>
        </w:rPr>
        <w:t>様</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w:t>
      </w:r>
      <w:bookmarkStart w:id="0" w:name="_GoBack"/>
      <w:bookmarkEnd w:id="0"/>
      <w:r w:rsidR="00DD635C" w:rsidRPr="004E1131">
        <w:rPr>
          <w:rFonts w:asciiTheme="minorEastAsia" w:eastAsiaTheme="minorEastAsia" w:hAnsiTheme="minorEastAsia" w:hint="eastAsia"/>
          <w:color w:val="000000" w:themeColor="text1"/>
          <w:szCs w:val="24"/>
        </w:rPr>
        <w:t>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58AFFC0C" w:rsidR="00CC251E" w:rsidRPr="004E1131" w:rsidRDefault="008942CC" w:rsidP="00CC251E">
      <w:pPr>
        <w:spacing w:line="350" w:lineRule="exact"/>
        <w:ind w:left="594" w:hangingChars="300" w:hanging="594"/>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（添付書類1</w:t>
      </w:r>
      <w:r>
        <w:rPr>
          <w:rFonts w:asciiTheme="minorEastAsia" w:eastAsiaTheme="minorEastAsia" w:hAnsiTheme="minorEastAsia"/>
          <w:color w:val="000000" w:themeColor="text1"/>
          <w:sz w:val="22"/>
        </w:rPr>
        <w:t>-1</w:t>
      </w:r>
      <w:r w:rsidR="00CC251E"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630C5360" w:rsidR="007072F3" w:rsidRPr="004F6DCA" w:rsidRDefault="007072F3" w:rsidP="004F6DCA">
      <w:pPr>
        <w:widowControl/>
        <w:jc w:val="left"/>
        <w:rPr>
          <w:rFonts w:asciiTheme="minorEastAsia" w:eastAsiaTheme="minorEastAsia" w:hAnsiTheme="minorEastAsia"/>
          <w:b/>
          <w:color w:val="000000" w:themeColor="text1"/>
          <w:sz w:val="22"/>
        </w:rPr>
      </w:pPr>
    </w:p>
    <w:sectPr w:rsidR="007072F3" w:rsidRPr="004F6DCA" w:rsidSect="000C55DB">
      <w:headerReference w:type="default" r:id="rId7"/>
      <w:footerReference w:type="default" r:id="rId8"/>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256275BD" w:rsidR="00E612A8" w:rsidRDefault="00E612A8" w:rsidP="00962515">
        <w:pPr>
          <w:pStyle w:val="af0"/>
          <w:jc w:val="center"/>
        </w:pPr>
        <w:r>
          <w:fldChar w:fldCharType="begin"/>
        </w:r>
        <w:r>
          <w:instrText>PAGE   \* MERGEFORMAT</w:instrText>
        </w:r>
        <w:r>
          <w:fldChar w:fldCharType="separate"/>
        </w:r>
        <w:r w:rsidR="008942CC" w:rsidRPr="008942CC">
          <w:rPr>
            <w:noProof/>
            <w:lang w:val="ja-JP"/>
          </w:rPr>
          <w:t>-</w:t>
        </w:r>
        <w:r w:rsidR="008942CC">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49BC"/>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462FD"/>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6DCA"/>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6F22"/>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942CC"/>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3012"/>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00A"/>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354</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2022-02-18T06:34:00Z</dcterms:created>
  <dcterms:modified xsi:type="dcterms:W3CDTF">2025-02-03T05:26:00Z</dcterms:modified>
</cp:coreProperties>
</file>